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2" w:rsidRDefault="00260E78">
      <w:pPr>
        <w:rPr>
          <w:sz w:val="40"/>
          <w:szCs w:val="40"/>
        </w:rPr>
      </w:pPr>
      <w:r>
        <w:rPr>
          <w:sz w:val="40"/>
          <w:szCs w:val="40"/>
        </w:rPr>
        <w:t>Dual Placement Fertilizer Bracket Installation instructions</w:t>
      </w:r>
    </w:p>
    <w:p w:rsidR="00260E78" w:rsidRDefault="00260E78" w:rsidP="00260E78">
      <w:pPr>
        <w:jc w:val="center"/>
        <w:rPr>
          <w:sz w:val="40"/>
          <w:szCs w:val="40"/>
        </w:rPr>
      </w:pPr>
      <w:r>
        <w:rPr>
          <w:sz w:val="40"/>
          <w:szCs w:val="40"/>
        </w:rPr>
        <w:t>WHITE   6000</w:t>
      </w:r>
    </w:p>
    <w:p w:rsidR="00C36393" w:rsidRDefault="00C36393" w:rsidP="00260E78">
      <w:pPr>
        <w:rPr>
          <w:sz w:val="32"/>
          <w:szCs w:val="32"/>
        </w:rPr>
      </w:pPr>
      <w:r>
        <w:rPr>
          <w:sz w:val="40"/>
          <w:szCs w:val="40"/>
        </w:rPr>
        <w:t xml:space="preserve">NOTICE </w:t>
      </w:r>
      <w:proofErr w:type="gramStart"/>
      <w:r>
        <w:rPr>
          <w:sz w:val="40"/>
          <w:szCs w:val="40"/>
        </w:rPr>
        <w:t>-  IMPORTANT</w:t>
      </w:r>
      <w:proofErr w:type="gramEnd"/>
      <w:r>
        <w:rPr>
          <w:sz w:val="40"/>
          <w:szCs w:val="40"/>
        </w:rPr>
        <w:t xml:space="preserve"> ! </w:t>
      </w:r>
      <w:r>
        <w:rPr>
          <w:sz w:val="32"/>
          <w:szCs w:val="32"/>
        </w:rPr>
        <w:t xml:space="preserve"> Before attempting to install brackets, make sure planter is locked up in transport position.  Block wheels on planter so it </w:t>
      </w:r>
      <w:proofErr w:type="spellStart"/>
      <w:r>
        <w:rPr>
          <w:sz w:val="32"/>
          <w:szCs w:val="32"/>
        </w:rPr>
        <w:t>can not</w:t>
      </w:r>
      <w:proofErr w:type="spellEnd"/>
      <w:r>
        <w:rPr>
          <w:sz w:val="32"/>
          <w:szCs w:val="32"/>
        </w:rPr>
        <w:t xml:space="preserve"> roll.  Place additional support under toolbar of </w:t>
      </w:r>
      <w:proofErr w:type="gramStart"/>
      <w:r>
        <w:rPr>
          <w:sz w:val="32"/>
          <w:szCs w:val="32"/>
        </w:rPr>
        <w:t>planter  (</w:t>
      </w:r>
      <w:proofErr w:type="spellStart"/>
      <w:proofErr w:type="gramEnd"/>
      <w:r>
        <w:rPr>
          <w:sz w:val="32"/>
          <w:szCs w:val="32"/>
        </w:rPr>
        <w:t>jackstands</w:t>
      </w:r>
      <w:proofErr w:type="spellEnd"/>
      <w:r>
        <w:rPr>
          <w:sz w:val="32"/>
          <w:szCs w:val="32"/>
        </w:rPr>
        <w:t xml:space="preserve">, wood cribbing, etc.)  Never allow any part of your body to get under planter at any </w:t>
      </w:r>
      <w:proofErr w:type="gramStart"/>
      <w:r>
        <w:rPr>
          <w:sz w:val="32"/>
          <w:szCs w:val="32"/>
        </w:rPr>
        <w:t>time !!</w:t>
      </w:r>
      <w:proofErr w:type="gramEnd"/>
    </w:p>
    <w:p w:rsidR="00C36393" w:rsidRDefault="00C36393" w:rsidP="00260E78">
      <w:pPr>
        <w:rPr>
          <w:sz w:val="32"/>
          <w:szCs w:val="32"/>
        </w:rPr>
      </w:pPr>
    </w:p>
    <w:p w:rsidR="007775B0" w:rsidRDefault="00C36393" w:rsidP="00260E78">
      <w:pPr>
        <w:rPr>
          <w:sz w:val="32"/>
          <w:szCs w:val="32"/>
        </w:rPr>
      </w:pPr>
      <w:r>
        <w:rPr>
          <w:sz w:val="32"/>
          <w:szCs w:val="32"/>
        </w:rPr>
        <w:t>Disassembly:</w:t>
      </w:r>
    </w:p>
    <w:p w:rsidR="007775B0" w:rsidRDefault="007775B0" w:rsidP="007775B0">
      <w:pPr>
        <w:pStyle w:val="ListParagraph"/>
        <w:numPr>
          <w:ilvl w:val="0"/>
          <w:numId w:val="1"/>
        </w:numPr>
        <w:rPr>
          <w:sz w:val="32"/>
          <w:szCs w:val="32"/>
        </w:rPr>
      </w:pPr>
      <w:r>
        <w:rPr>
          <w:sz w:val="32"/>
          <w:szCs w:val="32"/>
        </w:rPr>
        <w:t xml:space="preserve">Remove both press wheel bracket pivot bolts </w:t>
      </w:r>
    </w:p>
    <w:p w:rsidR="007775B0" w:rsidRDefault="007775B0" w:rsidP="007775B0">
      <w:pPr>
        <w:pStyle w:val="ListParagraph"/>
        <w:numPr>
          <w:ilvl w:val="0"/>
          <w:numId w:val="1"/>
        </w:numPr>
        <w:rPr>
          <w:sz w:val="32"/>
          <w:szCs w:val="32"/>
        </w:rPr>
      </w:pPr>
      <w:r>
        <w:rPr>
          <w:sz w:val="32"/>
          <w:szCs w:val="32"/>
        </w:rPr>
        <w:t>Unhook front end of down pressure spring and set press wheel bracket aside</w:t>
      </w:r>
    </w:p>
    <w:p w:rsidR="002A67D5" w:rsidRDefault="007775B0" w:rsidP="002A67D5">
      <w:pPr>
        <w:rPr>
          <w:sz w:val="32"/>
          <w:szCs w:val="32"/>
        </w:rPr>
      </w:pPr>
      <w:r>
        <w:rPr>
          <w:sz w:val="32"/>
          <w:szCs w:val="32"/>
        </w:rPr>
        <w:t>Installing the bracket:</w:t>
      </w:r>
    </w:p>
    <w:p w:rsidR="007775B0" w:rsidRDefault="007775B0" w:rsidP="002A67D5">
      <w:pPr>
        <w:pStyle w:val="ListParagraph"/>
        <w:numPr>
          <w:ilvl w:val="0"/>
          <w:numId w:val="3"/>
        </w:numPr>
        <w:rPr>
          <w:sz w:val="32"/>
          <w:szCs w:val="32"/>
        </w:rPr>
      </w:pPr>
      <w:r w:rsidRPr="002A67D5">
        <w:rPr>
          <w:sz w:val="32"/>
          <w:szCs w:val="32"/>
        </w:rPr>
        <w:t xml:space="preserve">Hold fertilizer bracket up in place and install (2)  ½” carriage bolts with </w:t>
      </w:r>
      <w:proofErr w:type="spellStart"/>
      <w:r w:rsidRPr="002A67D5">
        <w:rPr>
          <w:sz w:val="32"/>
          <w:szCs w:val="32"/>
        </w:rPr>
        <w:t>lockwasher</w:t>
      </w:r>
      <w:proofErr w:type="spellEnd"/>
      <w:r w:rsidRPr="002A67D5">
        <w:rPr>
          <w:sz w:val="32"/>
          <w:szCs w:val="32"/>
        </w:rPr>
        <w:t xml:space="preserve"> and nut</w:t>
      </w:r>
    </w:p>
    <w:p w:rsidR="007775B0" w:rsidRPr="002A67D5" w:rsidRDefault="007775B0" w:rsidP="002A67D5">
      <w:pPr>
        <w:pStyle w:val="ListParagraph"/>
        <w:numPr>
          <w:ilvl w:val="0"/>
          <w:numId w:val="3"/>
        </w:numPr>
        <w:rPr>
          <w:sz w:val="32"/>
          <w:szCs w:val="32"/>
        </w:rPr>
      </w:pPr>
      <w:r w:rsidRPr="002A67D5">
        <w:rPr>
          <w:sz w:val="32"/>
          <w:szCs w:val="32"/>
        </w:rPr>
        <w:t xml:space="preserve">Install (2) 3/8” carriage bolts in upper holes with </w:t>
      </w:r>
      <w:proofErr w:type="spellStart"/>
      <w:r w:rsidRPr="002A67D5">
        <w:rPr>
          <w:sz w:val="32"/>
          <w:szCs w:val="32"/>
        </w:rPr>
        <w:t>lockwasher</w:t>
      </w:r>
      <w:proofErr w:type="spellEnd"/>
      <w:r w:rsidRPr="002A67D5">
        <w:rPr>
          <w:sz w:val="32"/>
          <w:szCs w:val="32"/>
        </w:rPr>
        <w:t xml:space="preserve"> and nut</w:t>
      </w:r>
    </w:p>
    <w:p w:rsidR="007775B0" w:rsidRDefault="007775B0" w:rsidP="007775B0">
      <w:pPr>
        <w:pStyle w:val="ListParagraph"/>
        <w:numPr>
          <w:ilvl w:val="0"/>
          <w:numId w:val="1"/>
        </w:numPr>
        <w:rPr>
          <w:sz w:val="32"/>
          <w:szCs w:val="32"/>
        </w:rPr>
      </w:pPr>
      <w:r>
        <w:rPr>
          <w:sz w:val="32"/>
          <w:szCs w:val="32"/>
        </w:rPr>
        <w:t xml:space="preserve">Tighten ½” nuts to 55 </w:t>
      </w:r>
      <w:proofErr w:type="spellStart"/>
      <w:r>
        <w:rPr>
          <w:sz w:val="32"/>
          <w:szCs w:val="32"/>
        </w:rPr>
        <w:t>ft</w:t>
      </w:r>
      <w:proofErr w:type="spellEnd"/>
      <w:r>
        <w:rPr>
          <w:sz w:val="32"/>
          <w:szCs w:val="32"/>
        </w:rPr>
        <w:t>/</w:t>
      </w:r>
      <w:proofErr w:type="spellStart"/>
      <w:r>
        <w:rPr>
          <w:sz w:val="32"/>
          <w:szCs w:val="32"/>
        </w:rPr>
        <w:t>lbs</w:t>
      </w:r>
      <w:proofErr w:type="spellEnd"/>
      <w:r>
        <w:rPr>
          <w:sz w:val="32"/>
          <w:szCs w:val="32"/>
        </w:rPr>
        <w:t xml:space="preserve"> and 3/8” nuts to 35 </w:t>
      </w:r>
      <w:proofErr w:type="spellStart"/>
      <w:r>
        <w:rPr>
          <w:sz w:val="32"/>
          <w:szCs w:val="32"/>
        </w:rPr>
        <w:t>ft</w:t>
      </w:r>
      <w:proofErr w:type="spellEnd"/>
      <w:r>
        <w:rPr>
          <w:sz w:val="32"/>
          <w:szCs w:val="32"/>
        </w:rPr>
        <w:t>/</w:t>
      </w:r>
      <w:proofErr w:type="spellStart"/>
      <w:r>
        <w:rPr>
          <w:sz w:val="32"/>
          <w:szCs w:val="32"/>
        </w:rPr>
        <w:t>lbs</w:t>
      </w:r>
      <w:proofErr w:type="spellEnd"/>
    </w:p>
    <w:p w:rsidR="007775B0" w:rsidRDefault="007775B0" w:rsidP="007775B0">
      <w:pPr>
        <w:pStyle w:val="ListParagraph"/>
        <w:numPr>
          <w:ilvl w:val="0"/>
          <w:numId w:val="1"/>
        </w:numPr>
        <w:rPr>
          <w:sz w:val="32"/>
          <w:szCs w:val="32"/>
        </w:rPr>
      </w:pPr>
      <w:proofErr w:type="spellStart"/>
      <w:r>
        <w:rPr>
          <w:sz w:val="32"/>
          <w:szCs w:val="32"/>
        </w:rPr>
        <w:t>Rehook</w:t>
      </w:r>
      <w:proofErr w:type="spellEnd"/>
      <w:r>
        <w:rPr>
          <w:sz w:val="32"/>
          <w:szCs w:val="32"/>
        </w:rPr>
        <w:t xml:space="preserve"> spring on to fertilizer bracket</w:t>
      </w:r>
    </w:p>
    <w:p w:rsidR="00260E78" w:rsidRDefault="007775B0" w:rsidP="007775B0">
      <w:pPr>
        <w:pStyle w:val="ListParagraph"/>
        <w:numPr>
          <w:ilvl w:val="0"/>
          <w:numId w:val="1"/>
        </w:numPr>
        <w:rPr>
          <w:sz w:val="32"/>
          <w:szCs w:val="32"/>
        </w:rPr>
      </w:pPr>
      <w:r>
        <w:rPr>
          <w:sz w:val="32"/>
          <w:szCs w:val="32"/>
        </w:rPr>
        <w:t>Reattach press wheel bracket and align before tightening nuts</w:t>
      </w:r>
      <w:r w:rsidR="00C36393" w:rsidRPr="007775B0">
        <w:rPr>
          <w:sz w:val="32"/>
          <w:szCs w:val="32"/>
        </w:rPr>
        <w:t xml:space="preserve"> </w:t>
      </w:r>
    </w:p>
    <w:p w:rsidR="002A67D5" w:rsidRDefault="002A67D5" w:rsidP="002A67D5">
      <w:pPr>
        <w:rPr>
          <w:sz w:val="32"/>
          <w:szCs w:val="32"/>
        </w:rPr>
      </w:pPr>
      <w:r>
        <w:rPr>
          <w:sz w:val="32"/>
          <w:szCs w:val="32"/>
        </w:rPr>
        <w:t>Installing the Left and Right Struts and Mini Openers</w:t>
      </w:r>
    </w:p>
    <w:p w:rsidR="002A67D5" w:rsidRDefault="002A67D5" w:rsidP="002A67D5">
      <w:pPr>
        <w:pStyle w:val="ListParagraph"/>
        <w:numPr>
          <w:ilvl w:val="0"/>
          <w:numId w:val="4"/>
        </w:numPr>
        <w:rPr>
          <w:sz w:val="32"/>
          <w:szCs w:val="32"/>
        </w:rPr>
      </w:pPr>
      <w:r>
        <w:rPr>
          <w:sz w:val="32"/>
          <w:szCs w:val="32"/>
        </w:rPr>
        <w:t xml:space="preserve">Using a plastic </w:t>
      </w:r>
      <w:proofErr w:type="spellStart"/>
      <w:r>
        <w:rPr>
          <w:sz w:val="32"/>
          <w:szCs w:val="32"/>
        </w:rPr>
        <w:t>deadblow</w:t>
      </w:r>
      <w:proofErr w:type="spellEnd"/>
      <w:r>
        <w:rPr>
          <w:sz w:val="32"/>
          <w:szCs w:val="32"/>
        </w:rPr>
        <w:t xml:space="preserve"> hammer, tap the left and right struts up thru the left and right mounting</w:t>
      </w:r>
      <w:r w:rsidR="00173996">
        <w:rPr>
          <w:sz w:val="32"/>
          <w:szCs w:val="32"/>
        </w:rPr>
        <w:t xml:space="preserve"> blocks.  Tighten </w:t>
      </w:r>
      <w:r w:rsidR="00173996">
        <w:rPr>
          <w:sz w:val="32"/>
          <w:szCs w:val="32"/>
        </w:rPr>
        <w:lastRenderedPageBreak/>
        <w:t xml:space="preserve">both of the </w:t>
      </w:r>
      <w:proofErr w:type="spellStart"/>
      <w:proofErr w:type="gramStart"/>
      <w:r w:rsidR="00173996">
        <w:rPr>
          <w:sz w:val="32"/>
          <w:szCs w:val="32"/>
        </w:rPr>
        <w:t>allen</w:t>
      </w:r>
      <w:proofErr w:type="spellEnd"/>
      <w:proofErr w:type="gramEnd"/>
      <w:r w:rsidR="00173996">
        <w:rPr>
          <w:sz w:val="32"/>
          <w:szCs w:val="32"/>
        </w:rPr>
        <w:t xml:space="preserve"> head bolts so the strut does not fall out. The top of the strut stem should protrude ½” thru the top side of the mounting block</w:t>
      </w:r>
    </w:p>
    <w:p w:rsidR="00173996" w:rsidRDefault="00173996" w:rsidP="002A67D5">
      <w:pPr>
        <w:pStyle w:val="ListParagraph"/>
        <w:numPr>
          <w:ilvl w:val="0"/>
          <w:numId w:val="4"/>
        </w:numPr>
        <w:rPr>
          <w:sz w:val="32"/>
          <w:szCs w:val="32"/>
        </w:rPr>
      </w:pPr>
      <w:r>
        <w:rPr>
          <w:sz w:val="32"/>
          <w:szCs w:val="32"/>
        </w:rPr>
        <w:t xml:space="preserve">Put a fair amount of </w:t>
      </w:r>
      <w:proofErr w:type="spellStart"/>
      <w:r>
        <w:rPr>
          <w:sz w:val="32"/>
          <w:szCs w:val="32"/>
        </w:rPr>
        <w:t>antiseize</w:t>
      </w:r>
      <w:proofErr w:type="spellEnd"/>
      <w:r>
        <w:rPr>
          <w:sz w:val="32"/>
          <w:szCs w:val="32"/>
        </w:rPr>
        <w:t xml:space="preserve"> on the threads of the spindle and slip the opener onto the spindle. Install the nut and tighten to 80 </w:t>
      </w:r>
      <w:proofErr w:type="spellStart"/>
      <w:r>
        <w:rPr>
          <w:sz w:val="32"/>
          <w:szCs w:val="32"/>
        </w:rPr>
        <w:t>ft</w:t>
      </w:r>
      <w:proofErr w:type="spellEnd"/>
      <w:r>
        <w:rPr>
          <w:sz w:val="32"/>
          <w:szCs w:val="32"/>
        </w:rPr>
        <w:t xml:space="preserve">/lbs. Install the dust cover in the hub. Depending on the amount of debris on the surface of the field, these dust covers will lose off from time to time. They can be purchased at a John Deere or </w:t>
      </w:r>
      <w:proofErr w:type="spellStart"/>
      <w:proofErr w:type="gramStart"/>
      <w:r>
        <w:rPr>
          <w:sz w:val="32"/>
          <w:szCs w:val="32"/>
        </w:rPr>
        <w:t>Kinze</w:t>
      </w:r>
      <w:proofErr w:type="spellEnd"/>
      <w:r>
        <w:rPr>
          <w:sz w:val="32"/>
          <w:szCs w:val="32"/>
        </w:rPr>
        <w:t xml:space="preserve">  dealer</w:t>
      </w:r>
      <w:proofErr w:type="gramEnd"/>
      <w:r>
        <w:rPr>
          <w:sz w:val="32"/>
          <w:szCs w:val="32"/>
        </w:rPr>
        <w:t>.</w:t>
      </w:r>
    </w:p>
    <w:p w:rsidR="00173996" w:rsidRDefault="00173996" w:rsidP="00173996">
      <w:pPr>
        <w:rPr>
          <w:sz w:val="40"/>
          <w:szCs w:val="40"/>
        </w:rPr>
      </w:pPr>
      <w:r>
        <w:rPr>
          <w:sz w:val="40"/>
          <w:szCs w:val="40"/>
        </w:rPr>
        <w:t>FIELD ADJUSTING the OPENER and STREAMER TIP</w:t>
      </w:r>
    </w:p>
    <w:p w:rsidR="00173996" w:rsidRDefault="00173996" w:rsidP="00173996">
      <w:pPr>
        <w:rPr>
          <w:sz w:val="32"/>
          <w:szCs w:val="32"/>
        </w:rPr>
      </w:pPr>
      <w:r>
        <w:rPr>
          <w:sz w:val="32"/>
          <w:szCs w:val="32"/>
        </w:rPr>
        <w:t>Aligning the opener:</w:t>
      </w:r>
    </w:p>
    <w:p w:rsidR="00C27E44" w:rsidRDefault="00C27E44" w:rsidP="00C27E44">
      <w:pPr>
        <w:pStyle w:val="ListParagraph"/>
        <w:numPr>
          <w:ilvl w:val="0"/>
          <w:numId w:val="5"/>
        </w:numPr>
        <w:rPr>
          <w:sz w:val="32"/>
          <w:szCs w:val="32"/>
        </w:rPr>
      </w:pPr>
      <w:r>
        <w:rPr>
          <w:sz w:val="32"/>
          <w:szCs w:val="32"/>
        </w:rPr>
        <w:t>On just the row unit on the left side of the planter, set the left fertilizer opener in the “straight ahead” position. Drop the planter in the ground and drive forward at planting speed. Stop and observe the width of the groove created by the opener. You are shooting for a 3/8” wide groove. If the groove is not wide enough, loosen the opener and bump the forward edge to the right ever so slightly. Retighten the bolts</w:t>
      </w:r>
    </w:p>
    <w:p w:rsidR="00C27E44" w:rsidRDefault="00C27E44" w:rsidP="00C27E44">
      <w:pPr>
        <w:pStyle w:val="ListParagraph"/>
        <w:numPr>
          <w:ilvl w:val="0"/>
          <w:numId w:val="5"/>
        </w:numPr>
        <w:rPr>
          <w:sz w:val="32"/>
          <w:szCs w:val="32"/>
        </w:rPr>
      </w:pPr>
      <w:r>
        <w:rPr>
          <w:sz w:val="32"/>
          <w:szCs w:val="32"/>
        </w:rPr>
        <w:t>Once again, drive forward at your normal planting speed, stop,  and then recheck width of groove</w:t>
      </w:r>
    </w:p>
    <w:p w:rsidR="00C27E44" w:rsidRDefault="00C27E44" w:rsidP="00C27E44">
      <w:pPr>
        <w:pStyle w:val="ListParagraph"/>
        <w:numPr>
          <w:ilvl w:val="0"/>
          <w:numId w:val="5"/>
        </w:numPr>
        <w:rPr>
          <w:sz w:val="32"/>
          <w:szCs w:val="32"/>
        </w:rPr>
      </w:pPr>
      <w:r>
        <w:rPr>
          <w:sz w:val="32"/>
          <w:szCs w:val="32"/>
        </w:rPr>
        <w:t>Once you have set the opener to the correct angle for the desired groove width, go across the planter and set all left openers to the same angle.</w:t>
      </w:r>
    </w:p>
    <w:p w:rsidR="00C27E44" w:rsidRDefault="00C27E44" w:rsidP="00C27E44">
      <w:pPr>
        <w:pStyle w:val="ListParagraph"/>
        <w:numPr>
          <w:ilvl w:val="0"/>
          <w:numId w:val="5"/>
        </w:numPr>
        <w:rPr>
          <w:sz w:val="32"/>
          <w:szCs w:val="32"/>
        </w:rPr>
      </w:pPr>
      <w:r>
        <w:rPr>
          <w:sz w:val="32"/>
          <w:szCs w:val="32"/>
        </w:rPr>
        <w:t>Repeat the same procedure</w:t>
      </w:r>
      <w:r w:rsidR="00472420">
        <w:rPr>
          <w:sz w:val="32"/>
          <w:szCs w:val="32"/>
        </w:rPr>
        <w:t xml:space="preserve"> to set all right hand openers. Remember, the front edge of the opener will be bumped to the left or “toed in” to attain the correct angle.</w:t>
      </w:r>
    </w:p>
    <w:p w:rsidR="00472420" w:rsidRDefault="00472420" w:rsidP="00472420">
      <w:pPr>
        <w:rPr>
          <w:sz w:val="40"/>
          <w:szCs w:val="40"/>
        </w:rPr>
      </w:pPr>
      <w:r>
        <w:rPr>
          <w:sz w:val="40"/>
          <w:szCs w:val="40"/>
        </w:rPr>
        <w:lastRenderedPageBreak/>
        <w:t xml:space="preserve">Aiming the </w:t>
      </w:r>
      <w:proofErr w:type="spellStart"/>
      <w:r>
        <w:rPr>
          <w:sz w:val="40"/>
          <w:szCs w:val="40"/>
        </w:rPr>
        <w:t>Streamjet</w:t>
      </w:r>
      <w:proofErr w:type="spellEnd"/>
      <w:r>
        <w:rPr>
          <w:sz w:val="40"/>
          <w:szCs w:val="40"/>
        </w:rPr>
        <w:t xml:space="preserve"> Tip:</w:t>
      </w:r>
    </w:p>
    <w:p w:rsidR="00472420" w:rsidRDefault="00472420" w:rsidP="00472420">
      <w:pPr>
        <w:pStyle w:val="ListParagraph"/>
        <w:numPr>
          <w:ilvl w:val="0"/>
          <w:numId w:val="6"/>
        </w:numPr>
        <w:rPr>
          <w:sz w:val="32"/>
          <w:szCs w:val="32"/>
        </w:rPr>
      </w:pPr>
      <w:r>
        <w:rPr>
          <w:sz w:val="32"/>
          <w:szCs w:val="32"/>
        </w:rPr>
        <w:t xml:space="preserve">Set the openers to run about 1 ½” deep. This is accomplished by loosening the 2 stainless </w:t>
      </w:r>
      <w:proofErr w:type="gramStart"/>
      <w:r>
        <w:rPr>
          <w:sz w:val="32"/>
          <w:szCs w:val="32"/>
        </w:rPr>
        <w:t xml:space="preserve">steel  </w:t>
      </w:r>
      <w:proofErr w:type="spellStart"/>
      <w:r>
        <w:rPr>
          <w:sz w:val="32"/>
          <w:szCs w:val="32"/>
        </w:rPr>
        <w:t>allen</w:t>
      </w:r>
      <w:proofErr w:type="spellEnd"/>
      <w:proofErr w:type="gramEnd"/>
      <w:r>
        <w:rPr>
          <w:sz w:val="32"/>
          <w:szCs w:val="32"/>
        </w:rPr>
        <w:t xml:space="preserve"> head bolts and raising  or lowering the strut to attain the desired depth. Remember, if you change the planters planting depth, you may need to change the depth of the fertilizer openers.</w:t>
      </w:r>
    </w:p>
    <w:p w:rsidR="00472420" w:rsidRDefault="00472420" w:rsidP="00472420">
      <w:pPr>
        <w:pStyle w:val="ListParagraph"/>
        <w:numPr>
          <w:ilvl w:val="0"/>
          <w:numId w:val="6"/>
        </w:numPr>
        <w:rPr>
          <w:sz w:val="32"/>
          <w:szCs w:val="32"/>
        </w:rPr>
      </w:pPr>
      <w:r>
        <w:rPr>
          <w:sz w:val="32"/>
          <w:szCs w:val="32"/>
        </w:rPr>
        <w:t>Fill the fertilizer tank with water</w:t>
      </w:r>
    </w:p>
    <w:p w:rsidR="00472420" w:rsidRDefault="00472420" w:rsidP="00472420">
      <w:pPr>
        <w:pStyle w:val="ListParagraph"/>
        <w:numPr>
          <w:ilvl w:val="0"/>
          <w:numId w:val="6"/>
        </w:numPr>
        <w:rPr>
          <w:sz w:val="32"/>
          <w:szCs w:val="32"/>
        </w:rPr>
      </w:pPr>
      <w:r>
        <w:rPr>
          <w:sz w:val="32"/>
          <w:szCs w:val="32"/>
        </w:rPr>
        <w:t>Drive forward with the planter in the ground at planting speed and then stop. Using a ½” open end wrench, aim the tip so it shoots the stream</w:t>
      </w:r>
      <w:r w:rsidR="0016681B">
        <w:rPr>
          <w:sz w:val="32"/>
          <w:szCs w:val="32"/>
        </w:rPr>
        <w:t xml:space="preserve"> of water right down into the very bottom of the trench. Make sure that the stream does not go near the opener.</w:t>
      </w:r>
    </w:p>
    <w:p w:rsidR="0016681B" w:rsidRDefault="0016681B" w:rsidP="00472420">
      <w:pPr>
        <w:pStyle w:val="ListParagraph"/>
        <w:numPr>
          <w:ilvl w:val="0"/>
          <w:numId w:val="6"/>
        </w:numPr>
        <w:rPr>
          <w:sz w:val="32"/>
          <w:szCs w:val="32"/>
        </w:rPr>
      </w:pPr>
      <w:r>
        <w:rPr>
          <w:sz w:val="32"/>
          <w:szCs w:val="32"/>
        </w:rPr>
        <w:t>Tighten the 3/8” jam nut using a 9/16” open end wrench. Repeat on both sides and all rows. It is important that all tips are aimed correctly so as too greatly reduce any chance of splatter</w:t>
      </w:r>
    </w:p>
    <w:p w:rsidR="0016681B" w:rsidRPr="00472420" w:rsidRDefault="0016681B" w:rsidP="00472420">
      <w:pPr>
        <w:pStyle w:val="ListParagraph"/>
        <w:numPr>
          <w:ilvl w:val="0"/>
          <w:numId w:val="6"/>
        </w:numPr>
        <w:rPr>
          <w:sz w:val="32"/>
          <w:szCs w:val="32"/>
        </w:rPr>
      </w:pPr>
      <w:r>
        <w:rPr>
          <w:sz w:val="32"/>
          <w:szCs w:val="32"/>
        </w:rPr>
        <w:t>If you have any questions, please call Jeff at  cell 309-824-6652</w:t>
      </w:r>
      <w:bookmarkStart w:id="0" w:name="_GoBack"/>
      <w:bookmarkEnd w:id="0"/>
    </w:p>
    <w:sectPr w:rsidR="0016681B" w:rsidRPr="0047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8B0"/>
    <w:multiLevelType w:val="hybridMultilevel"/>
    <w:tmpl w:val="3DA8B624"/>
    <w:lvl w:ilvl="0" w:tplc="1B4EDF7C">
      <w:start w:val="1"/>
      <w:numFmt w:val="decimal"/>
      <w:lvlText w:val="%1."/>
      <w:lvlJc w:val="left"/>
      <w:pPr>
        <w:ind w:left="153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2CF3BD3"/>
    <w:multiLevelType w:val="hybridMultilevel"/>
    <w:tmpl w:val="442A69D6"/>
    <w:lvl w:ilvl="0" w:tplc="BFA6B52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nsid w:val="61D56AB3"/>
    <w:multiLevelType w:val="hybridMultilevel"/>
    <w:tmpl w:val="6DC80B50"/>
    <w:lvl w:ilvl="0" w:tplc="A32EA43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72AB511C"/>
    <w:multiLevelType w:val="hybridMultilevel"/>
    <w:tmpl w:val="842064E8"/>
    <w:lvl w:ilvl="0" w:tplc="514431EE">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7308395C"/>
    <w:multiLevelType w:val="hybridMultilevel"/>
    <w:tmpl w:val="ACBAE1BC"/>
    <w:lvl w:ilvl="0" w:tplc="F5461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C80607"/>
    <w:multiLevelType w:val="hybridMultilevel"/>
    <w:tmpl w:val="637059CC"/>
    <w:lvl w:ilvl="0" w:tplc="05886D74">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78"/>
    <w:rsid w:val="0016681B"/>
    <w:rsid w:val="00173996"/>
    <w:rsid w:val="00260E78"/>
    <w:rsid w:val="002A67D5"/>
    <w:rsid w:val="00472420"/>
    <w:rsid w:val="007775B0"/>
    <w:rsid w:val="00C27442"/>
    <w:rsid w:val="00C27E44"/>
    <w:rsid w:val="00C3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2012-04-19T02:58:00Z</dcterms:created>
  <dcterms:modified xsi:type="dcterms:W3CDTF">2012-04-19T04:13:00Z</dcterms:modified>
</cp:coreProperties>
</file>